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0E" w:rsidRDefault="007B090E" w:rsidP="00534858"/>
    <w:p w:rsidR="007B090E" w:rsidRDefault="007A4335" w:rsidP="007A4335">
      <w:pPr>
        <w:jc w:val="center"/>
        <w:rPr>
          <w:b/>
          <w:sz w:val="32"/>
          <w:szCs w:val="32"/>
        </w:rPr>
      </w:pPr>
      <w:r w:rsidRPr="007A4335">
        <w:rPr>
          <w:b/>
          <w:sz w:val="32"/>
          <w:szCs w:val="32"/>
        </w:rPr>
        <w:t xml:space="preserve">Инструкция ответственного лица </w:t>
      </w:r>
      <w:r>
        <w:rPr>
          <w:b/>
          <w:sz w:val="32"/>
          <w:szCs w:val="32"/>
        </w:rPr>
        <w:t xml:space="preserve">МДОУ «Ладушки» </w:t>
      </w:r>
      <w:r w:rsidRPr="007A4335">
        <w:rPr>
          <w:b/>
          <w:sz w:val="32"/>
          <w:szCs w:val="32"/>
        </w:rPr>
        <w:t>по организации обработки и защиты персональных данных граждан, являющихся участниками образовательных отношений</w:t>
      </w:r>
      <w:r>
        <w:rPr>
          <w:b/>
          <w:sz w:val="32"/>
          <w:szCs w:val="32"/>
        </w:rPr>
        <w:t>.</w:t>
      </w:r>
    </w:p>
    <w:p w:rsidR="007A4335" w:rsidRPr="00B00ABB" w:rsidRDefault="00B00ABB" w:rsidP="007A4335">
      <w:pPr>
        <w:numPr>
          <w:ilvl w:val="0"/>
          <w:numId w:val="17"/>
        </w:numPr>
        <w:spacing w:before="100" w:beforeAutospacing="1" w:after="100" w:afterAutospacing="1"/>
        <w:rPr>
          <w:b/>
          <w:sz w:val="24"/>
          <w:szCs w:val="24"/>
        </w:rPr>
      </w:pPr>
      <w:r w:rsidRPr="00B00ABB">
        <w:rPr>
          <w:b/>
          <w:sz w:val="24"/>
          <w:szCs w:val="24"/>
        </w:rPr>
        <w:t>Общие положения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proofErr w:type="gramStart"/>
      <w:r>
        <w:rPr>
          <w:sz w:val="24"/>
          <w:szCs w:val="24"/>
        </w:rPr>
        <w:t>1.1</w:t>
      </w:r>
      <w:r w:rsidRPr="007A4335">
        <w:rPr>
          <w:sz w:val="24"/>
          <w:szCs w:val="24"/>
        </w:rPr>
        <w:t>Настоящая должностная инструкция разработана для муниципального дошкольного образовательного учреждения «</w:t>
      </w:r>
      <w:r w:rsidR="00B00ABB">
        <w:rPr>
          <w:sz w:val="24"/>
          <w:szCs w:val="24"/>
        </w:rPr>
        <w:t>Ладушки</w:t>
      </w:r>
      <w:r w:rsidRPr="007A4335">
        <w:rPr>
          <w:sz w:val="24"/>
          <w:szCs w:val="24"/>
        </w:rPr>
        <w:t>» (далее — ДОУ) 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ред. от 21.07.2014 г., Постановлением Правительства Российской Федерации от 15 сентября 2008 г. N 687 г. «Об утверждении</w:t>
      </w:r>
      <w:proofErr w:type="gramEnd"/>
      <w:r w:rsidRPr="007A4335">
        <w:rPr>
          <w:sz w:val="24"/>
          <w:szCs w:val="24"/>
        </w:rPr>
        <w:t xml:space="preserve"> </w:t>
      </w:r>
      <w:proofErr w:type="gramStart"/>
      <w:r w:rsidRPr="007A4335">
        <w:rPr>
          <w:sz w:val="24"/>
          <w:szCs w:val="24"/>
        </w:rPr>
        <w:t>Положения об особенностях обработки персональных данных, осуществляемой без использования средств автоматизации»; Постановлением Правительства РФ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 Правилами внутреннего трудового распорядка, Положением о  персональных данных  граждан, являющихся участниками образовательных отношений   ДОУ (далее – Положение).</w:t>
      </w:r>
      <w:proofErr w:type="gramEnd"/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1.2. Цель разработки Инструкции — обеспечение защиты прав и свобод  граждан, являющихся участниками образовательных отношений   ДОУ (далее — граждан)  при обработке их персональных данных, а также установление ответственности должностных  лиц, имеющих доступ к персональным данным граждан, за невыполнение требований норм, регулирующих обработку и защиту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1.3. Порядок ввода в действие и изменения Инструкции.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1.3.1. Настоящая Инструкция вступает в силу с момента ее утверждения  заведующей ДОУ и действует бессрочно, до замены ее новой Инструкцией.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1.3.2. Все изменения в Инструкцию вносятся приказом.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1.5. Ответственные лица должны быть ознакомлены с настоящей Инструкцией под роспись.</w:t>
      </w:r>
    </w:p>
    <w:p w:rsidR="007A4335" w:rsidRPr="007A4335" w:rsidRDefault="007A4335" w:rsidP="007A4335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Персональную ответственность за соблюдение всеми ответственными лицами настоящей инструкции, а также </w:t>
      </w:r>
      <w:proofErr w:type="gramStart"/>
      <w:r w:rsidRPr="007A4335">
        <w:rPr>
          <w:sz w:val="24"/>
          <w:szCs w:val="24"/>
        </w:rPr>
        <w:t>контроль за</w:t>
      </w:r>
      <w:proofErr w:type="gramEnd"/>
      <w:r w:rsidRPr="007A4335">
        <w:rPr>
          <w:sz w:val="24"/>
          <w:szCs w:val="24"/>
        </w:rPr>
        <w:t xml:space="preserve"> ее соблюдением возложен на заведующую ДОУ.</w:t>
      </w:r>
    </w:p>
    <w:p w:rsidR="007A4335" w:rsidRPr="007A4335" w:rsidRDefault="007A4335" w:rsidP="007A4335">
      <w:pPr>
        <w:numPr>
          <w:ilvl w:val="0"/>
          <w:numId w:val="8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Основные понятия и состав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2.1. Для целей настоящей Инструкции используются следующие </w:t>
      </w:r>
      <w:r w:rsidRPr="007A4335">
        <w:rPr>
          <w:b/>
          <w:bCs/>
          <w:sz w:val="24"/>
          <w:szCs w:val="24"/>
        </w:rPr>
        <w:t>основные понятия</w:t>
      </w:r>
      <w:r w:rsidRPr="007A4335">
        <w:rPr>
          <w:sz w:val="24"/>
          <w:szCs w:val="24"/>
        </w:rPr>
        <w:t>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 xml:space="preserve">— персональные данные </w:t>
      </w:r>
      <w:r w:rsidRPr="007A4335">
        <w:rPr>
          <w:sz w:val="24"/>
          <w:szCs w:val="24"/>
        </w:rPr>
        <w:t>— любая информация, относящаяся к определенному или определяемому на основании такой информации   работнику, воспитаннику   или родителю (законному представителю) воспитанника ДОУ;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7A4335">
        <w:rPr>
          <w:b/>
          <w:bCs/>
          <w:sz w:val="24"/>
          <w:szCs w:val="24"/>
        </w:rPr>
        <w:t>— обработка персональных данных</w:t>
      </w:r>
      <w:r w:rsidRPr="007A4335">
        <w:rPr>
          <w:sz w:val="24"/>
          <w:szCs w:val="24"/>
        </w:rPr>
        <w:t> 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 и уничтожение персональных данных;</w:t>
      </w:r>
      <w:proofErr w:type="gramEnd"/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— конфиденциальность персональных данных</w:t>
      </w:r>
      <w:r w:rsidRPr="007A4335">
        <w:rPr>
          <w:sz w:val="24"/>
          <w:szCs w:val="24"/>
        </w:rPr>
        <w:t xml:space="preserve"> — </w:t>
      </w:r>
      <w:proofErr w:type="gramStart"/>
      <w:r w:rsidRPr="007A4335">
        <w:rPr>
          <w:sz w:val="24"/>
          <w:szCs w:val="24"/>
        </w:rPr>
        <w:t>обязательное</w:t>
      </w:r>
      <w:proofErr w:type="gramEnd"/>
      <w:r w:rsidRPr="007A4335">
        <w:rPr>
          <w:sz w:val="24"/>
          <w:szCs w:val="24"/>
        </w:rPr>
        <w:t xml:space="preserve"> для соблюдения назначенного ответственного лица, получившего доступ к персональным данным работников, воспитанников   и родителей (законных представителей) воспитанников ДОУ;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требование не допускать их распространения  без согласия работников   и родителей (законных представителей) воспитанников МДОУ или иного законного основания;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lastRenderedPageBreak/>
        <w:t>— распространение персональных данных</w:t>
      </w:r>
      <w:r w:rsidRPr="007A4335">
        <w:rPr>
          <w:sz w:val="24"/>
          <w:szCs w:val="24"/>
        </w:rPr>
        <w:t> — действия, направленные на передачу персональных данных работников, воспитанников   и родителей (законных представителей) воспитанников ДОУ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работников, воспитанников   и родителей (законных представителей) воспитанников ДОУ; в средствах массовой информации, размещение в информационно-телекоммуникационных сетях или предоставление доступа к персональным данным работников, воспитанников   и родителей (законных представителей) воспитанников ДОУ каким-либо иным способом;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— использование персональных данных</w:t>
      </w:r>
      <w:r w:rsidRPr="007A4335">
        <w:rPr>
          <w:sz w:val="24"/>
          <w:szCs w:val="24"/>
        </w:rPr>
        <w:t> — действия (операции) с персональными данными, совершаемые должностным лицом ДОУ в целях принятия решений или совершения иных действий, порождающих юридические последствия в отношении граждан  либо иным образом затрагивающих их права и свободы или права и свободы других лиц;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— блокирование персональных данных</w:t>
      </w:r>
      <w:r w:rsidRPr="007A4335">
        <w:rPr>
          <w:sz w:val="24"/>
          <w:szCs w:val="24"/>
        </w:rPr>
        <w:t xml:space="preserve">— </w:t>
      </w:r>
      <w:proofErr w:type="gramStart"/>
      <w:r w:rsidRPr="007A4335">
        <w:rPr>
          <w:sz w:val="24"/>
          <w:szCs w:val="24"/>
        </w:rPr>
        <w:t>вр</w:t>
      </w:r>
      <w:proofErr w:type="gramEnd"/>
      <w:r w:rsidRPr="007A4335">
        <w:rPr>
          <w:sz w:val="24"/>
          <w:szCs w:val="24"/>
        </w:rPr>
        <w:t>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 — уничтожение персональных данных</w:t>
      </w:r>
      <w:r w:rsidRPr="007A4335">
        <w:rPr>
          <w:sz w:val="24"/>
          <w:szCs w:val="24"/>
        </w:rPr>
        <w:t xml:space="preserve">— </w:t>
      </w:r>
      <w:proofErr w:type="gramStart"/>
      <w:r w:rsidRPr="007A4335">
        <w:rPr>
          <w:sz w:val="24"/>
          <w:szCs w:val="24"/>
        </w:rPr>
        <w:t>де</w:t>
      </w:r>
      <w:proofErr w:type="gramEnd"/>
      <w:r w:rsidRPr="007A4335">
        <w:rPr>
          <w:sz w:val="24"/>
          <w:szCs w:val="24"/>
        </w:rPr>
        <w:t>йствия, в результате которых невозможно восстановить содержание персональных данных в информационной системе персональных данных граждан или в результате которых уничтожаются материальные носители персональных данных граждан;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 — обезличивание персональных данных</w:t>
      </w:r>
      <w:r w:rsidRPr="007A4335">
        <w:rPr>
          <w:sz w:val="24"/>
          <w:szCs w:val="24"/>
        </w:rPr>
        <w:t xml:space="preserve">— </w:t>
      </w:r>
      <w:proofErr w:type="gramStart"/>
      <w:r w:rsidRPr="007A4335">
        <w:rPr>
          <w:sz w:val="24"/>
          <w:szCs w:val="24"/>
        </w:rPr>
        <w:t>де</w:t>
      </w:r>
      <w:proofErr w:type="gramEnd"/>
      <w:r w:rsidRPr="007A4335">
        <w:rPr>
          <w:sz w:val="24"/>
          <w:szCs w:val="24"/>
        </w:rPr>
        <w:t>йствия, в результате которых невозможно определить принадлежность персональных данных конкретному гражданину;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— общедоступные персональные данные</w:t>
      </w:r>
      <w:r w:rsidRPr="007A4335">
        <w:rPr>
          <w:sz w:val="24"/>
          <w:szCs w:val="24"/>
        </w:rPr>
        <w:t xml:space="preserve">— </w:t>
      </w:r>
      <w:proofErr w:type="gramStart"/>
      <w:r w:rsidRPr="007A4335">
        <w:rPr>
          <w:sz w:val="24"/>
          <w:szCs w:val="24"/>
        </w:rPr>
        <w:t>пе</w:t>
      </w:r>
      <w:proofErr w:type="gramEnd"/>
      <w:r w:rsidRPr="007A4335">
        <w:rPr>
          <w:sz w:val="24"/>
          <w:szCs w:val="24"/>
        </w:rPr>
        <w:t>рсональные данные, доступ неограниченного круга лиц к которым предоставлен с согласия гражданина или на которые в соответствии с федеральными законами не распространяется требование соблюдения конфиденциальности;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— информация</w:t>
      </w:r>
      <w:r w:rsidRPr="007A4335">
        <w:rPr>
          <w:sz w:val="24"/>
          <w:szCs w:val="24"/>
        </w:rPr>
        <w:t xml:space="preserve">— </w:t>
      </w:r>
      <w:proofErr w:type="gramStart"/>
      <w:r w:rsidRPr="007A4335">
        <w:rPr>
          <w:sz w:val="24"/>
          <w:szCs w:val="24"/>
        </w:rPr>
        <w:t>св</w:t>
      </w:r>
      <w:proofErr w:type="gramEnd"/>
      <w:r w:rsidRPr="007A4335">
        <w:rPr>
          <w:sz w:val="24"/>
          <w:szCs w:val="24"/>
        </w:rPr>
        <w:t>едения (сообщения, данные) независимо от формы их представления.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— документированная информация</w:t>
      </w:r>
      <w:r w:rsidRPr="007A4335">
        <w:rPr>
          <w:sz w:val="24"/>
          <w:szCs w:val="24"/>
        </w:rPr>
        <w:t xml:space="preserve">— </w:t>
      </w:r>
      <w:proofErr w:type="gramStart"/>
      <w:r w:rsidRPr="007A4335">
        <w:rPr>
          <w:sz w:val="24"/>
          <w:szCs w:val="24"/>
        </w:rPr>
        <w:t>за</w:t>
      </w:r>
      <w:proofErr w:type="gramEnd"/>
      <w:r w:rsidRPr="007A4335">
        <w:rPr>
          <w:sz w:val="24"/>
          <w:szCs w:val="24"/>
        </w:rPr>
        <w:t>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A4335" w:rsidRPr="007A4335" w:rsidRDefault="007A4335" w:rsidP="007A4335">
      <w:pPr>
        <w:numPr>
          <w:ilvl w:val="0"/>
          <w:numId w:val="9"/>
        </w:numPr>
        <w:spacing w:before="100" w:beforeAutospacing="1" w:after="100" w:afterAutospacing="1"/>
        <w:rPr>
          <w:sz w:val="24"/>
          <w:szCs w:val="24"/>
        </w:rPr>
      </w:pPr>
      <w:proofErr w:type="spellStart"/>
      <w:r w:rsidRPr="007A4335">
        <w:rPr>
          <w:b/>
          <w:bCs/>
          <w:sz w:val="24"/>
          <w:szCs w:val="24"/>
        </w:rPr>
        <w:t>ИСПДн</w:t>
      </w:r>
      <w:proofErr w:type="spellEnd"/>
      <w:r w:rsidRPr="007A4335">
        <w:rPr>
          <w:b/>
          <w:bCs/>
          <w:sz w:val="24"/>
          <w:szCs w:val="24"/>
        </w:rPr>
        <w:t xml:space="preserve"> — </w:t>
      </w:r>
      <w:r w:rsidRPr="007A4335">
        <w:rPr>
          <w:sz w:val="24"/>
          <w:szCs w:val="24"/>
        </w:rPr>
        <w:t>Информационные системы персональных данных;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2.2. Состав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фамилия, имя, отчество;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дата и место рождения;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паспортные данные;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об ИНН, СНИЛС;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адрес проживания (регистрации);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домашний,  контактный телефон;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семейное, социальное, имущественное положение;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образование;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lastRenderedPageBreak/>
        <w:t>— профессия, специальность, занимаемая должность;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автобиография;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 трудовом и общем стаже;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 предыдущем месте работы;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 воинском учете;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 социальных льготах;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размер заработной платы;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наличие судимостей, ответственности по исполнительному листу;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содержание трудового договора;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результаты медицинского обследования на предмет годности к осуществлению трудовых обязанностей;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привычки и увлечения, в том числе вредные (алкоголь, наркотики и др.);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реквизиты счёта банковской карты;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семейное положение;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СНИЛС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прочие сведения, которые могут идентифицировать человека.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2.3</w:t>
      </w:r>
      <w:r w:rsidRPr="007A4335">
        <w:rPr>
          <w:sz w:val="24"/>
          <w:szCs w:val="24"/>
        </w:rPr>
        <w:t xml:space="preserve">. У администрации ДОУ создаются и хранятся следующие </w:t>
      </w:r>
      <w:r w:rsidRPr="007A4335">
        <w:rPr>
          <w:b/>
          <w:bCs/>
          <w:sz w:val="24"/>
          <w:szCs w:val="24"/>
        </w:rPr>
        <w:t>группы документов</w:t>
      </w:r>
      <w:r w:rsidRPr="007A4335">
        <w:rPr>
          <w:sz w:val="24"/>
          <w:szCs w:val="24"/>
        </w:rPr>
        <w:t>, содержащие данные о работниках, воспитанниках   и родителях (законных представителях) воспитанников ДОУ в единичном или сводном виде: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Документы, содержащие персональные данные работников: 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  работников, трудовые книжки работников; дела, содержащие основания к приказу по личному составу; дела, содержащие материалы аттестации работников; дела, содержащие материалы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Учреждения,  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Документация по организации работы с педагогическим и техническим персоналом: положения, должностные инструкции работников, приказы, распоряжения, указания руководства Учреждения; документы по планированию, учету, анализу и отчетности в части работы с персоналом ДОУ.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Документы, содержащие персональные данные воспитанников: личные дела; медицинские справки.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— Документы, содержащие персональные данные родителей (законных представителей) воспитанников: данные паспорта;  адрес регистрации, (фактического проживания); данные о </w:t>
      </w:r>
      <w:r w:rsidRPr="007A4335">
        <w:rPr>
          <w:sz w:val="24"/>
          <w:szCs w:val="24"/>
        </w:rPr>
        <w:lastRenderedPageBreak/>
        <w:t xml:space="preserve">семейном положении; контактные и рабочие телефоны;  сведения о месте работы, занимаемой  должности;  сведения об образовании; сведения о социальных льготах; сведения о  составе семьи; сведения о  доходе семьи; сведения о реквизитах  банковской карты, </w:t>
      </w:r>
      <w:proofErr w:type="gramStart"/>
      <w:r w:rsidRPr="007A4335">
        <w:rPr>
          <w:sz w:val="24"/>
          <w:szCs w:val="24"/>
        </w:rPr>
        <w:t>Е</w:t>
      </w:r>
      <w:proofErr w:type="gramEnd"/>
      <w:r w:rsidRPr="007A4335">
        <w:rPr>
          <w:sz w:val="24"/>
          <w:szCs w:val="24"/>
        </w:rPr>
        <w:t>-</w:t>
      </w:r>
      <w:proofErr w:type="spellStart"/>
      <w:r w:rsidRPr="007A4335">
        <w:rPr>
          <w:sz w:val="24"/>
          <w:szCs w:val="24"/>
        </w:rPr>
        <w:t>Mail,СНИЛС</w:t>
      </w:r>
      <w:proofErr w:type="spellEnd"/>
      <w:r w:rsidRPr="007A4335">
        <w:rPr>
          <w:sz w:val="24"/>
          <w:szCs w:val="24"/>
        </w:rPr>
        <w:t>.</w:t>
      </w:r>
    </w:p>
    <w:p w:rsidR="007A4335" w:rsidRPr="007A4335" w:rsidRDefault="007A4335" w:rsidP="007A4335">
      <w:pPr>
        <w:numPr>
          <w:ilvl w:val="0"/>
          <w:numId w:val="10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Права работников и родителей (законных представителей) воспитанников ДОУ.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3.2. Работники и родители (законные представители) воспитанников ДОУ имеют право: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3.2.1.Получать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3.2.2.Требовать от ДОУ уточнения, исключения или исправления неполных, неверных, устаревших, недостоверных, незаконно полученных или не являющих </w:t>
      </w:r>
      <w:proofErr w:type="gramStart"/>
      <w:r w:rsidRPr="007A4335">
        <w:rPr>
          <w:sz w:val="24"/>
          <w:szCs w:val="24"/>
        </w:rPr>
        <w:t>необходимыми</w:t>
      </w:r>
      <w:proofErr w:type="gramEnd"/>
      <w:r w:rsidRPr="007A4335">
        <w:rPr>
          <w:sz w:val="24"/>
          <w:szCs w:val="24"/>
        </w:rPr>
        <w:t xml:space="preserve"> для ДОУ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3.2.3. Получать от ДОУ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 лицах, которые имеют доступ к персональным данным или которым может быть предоставлен такой доступ;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перечень обрабатываемых персональных данных и источник их получения;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сроки обработки персональных данных, в том числе сроки их хранения;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3.2.4. Требовать извещения ДОУ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3.2.5.Обжаловать в уполномоченный орган по защите прав субъектов персональных данных или в судебном порядке неправомерные действия или бездействия ДОУ при обработке и защите его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3.3. Копировать и делать выписки персональных данных граждан разрешается исключительно в служебных целях с письменного разрешения заведующей.</w:t>
      </w:r>
    </w:p>
    <w:p w:rsidR="007A4335" w:rsidRPr="007A4335" w:rsidRDefault="007A4335" w:rsidP="007A4335">
      <w:pPr>
        <w:numPr>
          <w:ilvl w:val="0"/>
          <w:numId w:val="11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Порядок обработки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 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4.1. При обработке персональных данных граждан, т.е. их получении, хранении, комбинировании, передаче или любом другом использовании, сотрудники, назначенные </w:t>
      </w:r>
      <w:proofErr w:type="gramStart"/>
      <w:r w:rsidRPr="007A4335">
        <w:rPr>
          <w:sz w:val="24"/>
          <w:szCs w:val="24"/>
        </w:rPr>
        <w:t>ответственными</w:t>
      </w:r>
      <w:proofErr w:type="gramEnd"/>
      <w:r w:rsidRPr="007A4335">
        <w:rPr>
          <w:sz w:val="24"/>
          <w:szCs w:val="24"/>
        </w:rPr>
        <w:t>  за  обработку персональных данных граждан   обязаны соблюдать следующие общие требования</w:t>
      </w:r>
      <w:r w:rsidRPr="007A4335">
        <w:rPr>
          <w:b/>
          <w:bCs/>
          <w:sz w:val="24"/>
          <w:szCs w:val="24"/>
        </w:rPr>
        <w:t>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4.1.1. Обрабатывать персональные данные граждан  исключительно в целях обеспечения соблюдения законов и иных нормативных правовых актов, содействия гражданам в трудоустройстве, обучении и продвижении по службе, обеспечения личной безопасности, контроля количества и качества выполняемой работы и обеспечения сохранности имущества;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4.1.2. Не допускается запрашивать информацию о состоянии здоровья гражданина, за исключением тех сведений, которые относятся к вопросу о возможности выполнения  трудовой функции, посещения ДОУ;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lastRenderedPageBreak/>
        <w:t>4.1.3. Ответственному  лицу разрешается доступ только к тем персональным данным сотрудников, которые необходимы для выполнения им его должностных обязанностей;</w:t>
      </w:r>
      <w:r w:rsidRPr="007A4335">
        <w:rPr>
          <w:sz w:val="24"/>
          <w:szCs w:val="24"/>
        </w:rPr>
        <w:br/>
        <w:t>4.1.4. Ответственное лицо не имеет права получать и обрабатывать персональные данные гражданина о его политических, религиозных и иных убеждениях, частной жизни, членстве в общественных объединениях или его профсоюзной деятельности, за исключением случаев, непосредственно связанных с вопросами трудовых отношений с письменного согласия гражданина, а также случаев предусмотренных федеральным законом.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4.2. Порядок получения персональных данных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4.2.1. Персональные данные работника и родителя (законного представителя) воспитанника ДОУ следует получать у него самого, с его письменного согласия.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4.2.2. Согласие работников   и родителей (законных представителей) воспитанников ДОУ не требуется в следующих случаях: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персональные данные являются общедоступными;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обработка персональных данных осуществляется в целях исполнения трудового договора;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обработка персональных данных необходима для защиты жизни, здоровья или иных жизненно важных интересов работников, воспитанников   и родителей (законных представителей) воспитанников ДОУ, если получение его согласия невозможно.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4.2.3. Если персональные данные работника и родителя (законного представителя) воспитанника ДОУ возможно получить только у третьей стороны, то работник и родитель (законный представитель) воспитанника ДОУ должен быть уведомлен об этом заранее и от него должно быть получено письменное согласие. Ответственный  должен сообщить работнику  и родителю (законному представителю) воспитанника ДОУ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4.2.4.Все персональные данные воспитанников следует получать от родителей (законных представителей) воспитанников.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4.2.5. </w:t>
      </w:r>
      <w:proofErr w:type="gramStart"/>
      <w:r w:rsidRPr="007A4335">
        <w:rPr>
          <w:sz w:val="24"/>
          <w:szCs w:val="24"/>
        </w:rPr>
        <w:t>Работники,  родители (законные  представители) воспитанников ДОУ предоставляют ответственному за  обработку и защиту персональных данных, достоверные сведения о себе  и воспитаннике.</w:t>
      </w:r>
      <w:proofErr w:type="gramEnd"/>
      <w:r w:rsidRPr="007A4335">
        <w:rPr>
          <w:sz w:val="24"/>
          <w:szCs w:val="24"/>
        </w:rPr>
        <w:t xml:space="preserve"> </w:t>
      </w:r>
      <w:proofErr w:type="gramStart"/>
      <w:r w:rsidRPr="007A4335">
        <w:rPr>
          <w:sz w:val="24"/>
          <w:szCs w:val="24"/>
        </w:rPr>
        <w:t>Ответственный</w:t>
      </w:r>
      <w:proofErr w:type="gramEnd"/>
      <w:r w:rsidRPr="007A4335">
        <w:rPr>
          <w:sz w:val="24"/>
          <w:szCs w:val="24"/>
        </w:rPr>
        <w:t xml:space="preserve"> за обработку и защиту персональных данных проверяет достоверность сведений, сверяя данные, предоставленные  работниками и родителями (законными представителями) воспитанников ДОУ, с имеющимися у работников и родителей (законных представителей) воспитанников ДОУ документами.</w:t>
      </w:r>
    </w:p>
    <w:p w:rsidR="007A4335" w:rsidRPr="007A4335" w:rsidRDefault="007A4335" w:rsidP="007A4335">
      <w:pPr>
        <w:numPr>
          <w:ilvl w:val="0"/>
          <w:numId w:val="12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Хранение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 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5.1. Персональные данные граждан могут передаваться на хранение  на бумажных носителях  и в электронном виде — локальной компьютерной сети и компьютерной программе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lastRenderedPageBreak/>
        <w:t>5.1. Персональные данные граждан   хранятся у администрации ДОУ.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5.2. Хранение документов, содержащих персональные данные, осуществляется в несгораемых шкафах (сейфах), ключи от которых находятся у заведующей ДОУ, а в его отсутствие у лица его замещающего.</w:t>
      </w:r>
    </w:p>
    <w:p w:rsidR="007A4335" w:rsidRPr="007A4335" w:rsidRDefault="007A4335" w:rsidP="007A4335">
      <w:pPr>
        <w:numPr>
          <w:ilvl w:val="0"/>
          <w:numId w:val="13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Передача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При передаче персональных данных необходимо  соблюдать следующие требования: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6.1. Не сообщать персональные данные  третьей стороне без письменного согласия гражданина, за исключением случаев, когда это необходимо в целях предупреждения угрозы жизни и здоровью гражданина, а также в случаях, установленных федеральным законом;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6.2. Не сообщать персональные данные в коммерческих целях без  письменного согласия гражданина. Обработка персональных данных граждан  в целях продвижения  работ, услуг на рынке путем осуществления прямых контактов с потенциальным потребителем с помощью сре</w:t>
      </w:r>
      <w:proofErr w:type="gramStart"/>
      <w:r w:rsidRPr="007A4335">
        <w:rPr>
          <w:sz w:val="24"/>
          <w:szCs w:val="24"/>
        </w:rPr>
        <w:t>дств св</w:t>
      </w:r>
      <w:proofErr w:type="gramEnd"/>
      <w:r w:rsidRPr="007A4335">
        <w:rPr>
          <w:sz w:val="24"/>
          <w:szCs w:val="24"/>
        </w:rPr>
        <w:t>язи допускается только с его предварительного согласия.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6.3. При передаче персональных данных граждан  предупредить лиц, получающих персональные данные, о том, что эти данные могут быть использованы лишь в целях, для которых они сообщены. Лицо, получившее персональные данные гражданина, обязан соблюдать режим секретности (конфиденциальности).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6.4. Ответственный за сбор и обработку персональных данных, должен  осуществлять передачу персональных данных граждан в пределах ДОУ в соответствии с Положением.</w:t>
      </w:r>
    </w:p>
    <w:p w:rsidR="007A4335" w:rsidRPr="007A4335" w:rsidRDefault="007A4335" w:rsidP="007A4335">
      <w:pPr>
        <w:numPr>
          <w:ilvl w:val="0"/>
          <w:numId w:val="14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Защита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7.1. Обеспечение безопасности  персональных данных в соответствии с российским законодательством не требуется: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Для обезличенных  персональных данных. Персональные данные могут быть обезличенными, в случае, если над ними были произведены действия, в результате которых невозможно определить их принадлежность конкретному работнику, воспитаннику и/или родителю (законному представителю) воспитанника ДОУ.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Для общедоступных персональных данных. Персональные данные могут быть общедоступными только с письменного согласия работника и родителя (законного представителя) воспитанника ДОУ. Они могут включать фамилию, имя, отчество, год и место рождения, адрес, абонентский номер, сведения о профессии и иные персональные данные, предоставленные работником и/или родителем (законным представителем) воспитанника ДОУ.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7.2. Обязанность по обеспечению безопасности персональных данных  при их обработке полностью возлагается на </w:t>
      </w:r>
      <w:proofErr w:type="gramStart"/>
      <w:r w:rsidRPr="007A4335">
        <w:rPr>
          <w:sz w:val="24"/>
          <w:szCs w:val="24"/>
        </w:rPr>
        <w:t>ответственного</w:t>
      </w:r>
      <w:proofErr w:type="gramEnd"/>
      <w:r w:rsidRPr="007A4335">
        <w:rPr>
          <w:sz w:val="24"/>
          <w:szCs w:val="24"/>
        </w:rPr>
        <w:t xml:space="preserve"> за обработку и защиту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7.3.Право доступа к персональным данным  имеют только ответственные лица, назначенные приказом заведующей:</w:t>
      </w:r>
    </w:p>
    <w:p w:rsidR="003A6E92" w:rsidRDefault="003A6E92" w:rsidP="007A4335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— заведующая ДОУ</w:t>
      </w:r>
      <w:bookmarkStart w:id="0" w:name="_GoBack"/>
      <w:bookmarkEnd w:id="0"/>
      <w:r w:rsidR="007A4335" w:rsidRPr="007A4335">
        <w:rPr>
          <w:sz w:val="24"/>
          <w:szCs w:val="24"/>
        </w:rPr>
        <w:t>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7.4.  Обработка персональных данных должна проводиться в следующих предназначенных для этого помещениях ДОУ: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кабинет заведующей;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lastRenderedPageBreak/>
        <w:t>7.5. При обработке персональных данных в помещении не должны находиться посторонние лица.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7.6. Ответственные лица должны  соблюдать конфиденциальность при обработке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7.7. Ответственные работники должны быть предупреждены о мерах ответственности за разглашение сведений о персональных данных под роспись.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7.8. При фиксации персональных данных на материальных носителях не допускается фиксация на одном материальном носителе персональных данных, </w:t>
      </w:r>
      <w:proofErr w:type="gramStart"/>
      <w:r w:rsidRPr="007A4335">
        <w:rPr>
          <w:sz w:val="24"/>
          <w:szCs w:val="24"/>
        </w:rPr>
        <w:t>цели</w:t>
      </w:r>
      <w:proofErr w:type="gramEnd"/>
      <w:r w:rsidRPr="007A4335">
        <w:rPr>
          <w:sz w:val="24"/>
          <w:szCs w:val="24"/>
        </w:rPr>
        <w:t xml:space="preserve"> обработки которых не совместимы. Для обработки различных категорий персональных данных, осуществляемой без использования средств автоматизации, для каждой категории персональных данных должен использоваться отдельный материальный носитель.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7.9. 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7.10.  При хранении материальных носителей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7.11. Обеспечение безопасности персональных данных  при их обработке в </w:t>
      </w:r>
      <w:proofErr w:type="spellStart"/>
      <w:r w:rsidRPr="007A4335">
        <w:rPr>
          <w:sz w:val="24"/>
          <w:szCs w:val="24"/>
        </w:rPr>
        <w:t>ИСПДн</w:t>
      </w:r>
      <w:proofErr w:type="spellEnd"/>
      <w:r w:rsidRPr="007A4335">
        <w:rPr>
          <w:sz w:val="24"/>
          <w:szCs w:val="24"/>
        </w:rPr>
        <w:t xml:space="preserve">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 и распространение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7.12.Ответственный обязан: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проводить мероприятия, направленные на предотвращение несанкционированного доступа (далее НСД) к персональным данным и (или) передачи их лицам, не имеющим права доступа к такой информации;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— Соблюдать требования парольной защиты (длина пароля должна быть не менее 6 символов; пароль не должен включать в себя легко вычисляемые сочетания символов,  а также общепринятые сокращения; при смене пароля новое значение должно отличаться от предыдущего не менее чем в 6 позициях;   ответственный не имеет права сообщать пароль постороннему лицу; </w:t>
      </w:r>
      <w:proofErr w:type="gramStart"/>
      <w:r w:rsidRPr="007A4335">
        <w:rPr>
          <w:sz w:val="24"/>
          <w:szCs w:val="24"/>
        </w:rPr>
        <w:t>полная смена паролей  должна производиться в случае прекращения полномочий (увольнение, переход на другую работу, другие обстоятельства) ответственных за обработку и защиту персональных данных   и других сотрудников, которым по роду работы были предоставлены полномочия по управлению парольной защитой ПК ДОУ); хранение   паролей на бумажном носителе допускается только в сейфе у руководителя учреждения);</w:t>
      </w:r>
      <w:proofErr w:type="gramEnd"/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своевременно обнаруживать факты НСД к персональным данным;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— обеспечивать  оптимальный уровень антивирусной защиты </w:t>
      </w:r>
      <w:proofErr w:type="spellStart"/>
      <w:r w:rsidRPr="007A4335">
        <w:rPr>
          <w:sz w:val="24"/>
          <w:szCs w:val="24"/>
        </w:rPr>
        <w:t>ИСПДн</w:t>
      </w:r>
      <w:proofErr w:type="spellEnd"/>
      <w:r w:rsidRPr="007A4335">
        <w:rPr>
          <w:sz w:val="24"/>
          <w:szCs w:val="24"/>
        </w:rPr>
        <w:t>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незамедлительно восстанавливать персональные данные, модифицированные или уничтоженные вследствие несанкционированного доступа к ним;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 xml:space="preserve">— осуществлять постоянный </w:t>
      </w:r>
      <w:proofErr w:type="gramStart"/>
      <w:r w:rsidRPr="007A4335">
        <w:rPr>
          <w:sz w:val="24"/>
          <w:szCs w:val="24"/>
        </w:rPr>
        <w:t>контроль за</w:t>
      </w:r>
      <w:proofErr w:type="gramEnd"/>
      <w:r w:rsidRPr="007A4335">
        <w:rPr>
          <w:sz w:val="24"/>
          <w:szCs w:val="24"/>
        </w:rPr>
        <w:t xml:space="preserve"> обеспечением уровня защищенности персональных данных;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— обеспечивать резервное копирование персональных данных на отчуждаемые носители информации;</w:t>
      </w:r>
    </w:p>
    <w:p w:rsidR="007A4335" w:rsidRPr="007A4335" w:rsidRDefault="007A4335" w:rsidP="007A4335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7A4335">
        <w:rPr>
          <w:b/>
          <w:bCs/>
          <w:sz w:val="24"/>
          <w:szCs w:val="24"/>
        </w:rPr>
        <w:t>Ответственность за нарушение норм, регулирующих обработку и защиту персональных данных.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lastRenderedPageBreak/>
        <w:t>Ответственные ДОУ, виновные в нарушении норм, регулирующих получение, обработку и защиту персональных данных граждан, несут дисциплинарную административную, гражданско-правовую или уголовную ответственность в соответствии с Федеральными законами РФ.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Инструкцию составил: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proofErr w:type="gramStart"/>
      <w:r w:rsidRPr="007A4335">
        <w:rPr>
          <w:sz w:val="24"/>
          <w:szCs w:val="24"/>
        </w:rPr>
        <w:t>Заведующая  _______________</w:t>
      </w:r>
      <w:r w:rsidR="00B00ABB">
        <w:rPr>
          <w:sz w:val="24"/>
          <w:szCs w:val="24"/>
        </w:rPr>
        <w:t>__ Коровина</w:t>
      </w:r>
      <w:proofErr w:type="gramEnd"/>
      <w:r w:rsidR="00B00ABB">
        <w:rPr>
          <w:sz w:val="24"/>
          <w:szCs w:val="24"/>
        </w:rPr>
        <w:t xml:space="preserve"> И.Л.    </w:t>
      </w:r>
    </w:p>
    <w:p w:rsidR="007A4335" w:rsidRPr="007A4335" w:rsidRDefault="007A4335" w:rsidP="007A4335">
      <w:pPr>
        <w:spacing w:before="100" w:beforeAutospacing="1" w:after="100" w:afterAutospacing="1"/>
        <w:rPr>
          <w:sz w:val="24"/>
          <w:szCs w:val="24"/>
        </w:rPr>
      </w:pPr>
      <w:r w:rsidRPr="007A4335">
        <w:rPr>
          <w:sz w:val="24"/>
          <w:szCs w:val="24"/>
        </w:rPr>
        <w:t>С должностной инструкцией ознакомлен, экземпляр должностной инструкции получил: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3315"/>
        <w:gridCol w:w="3435"/>
      </w:tblGrid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3A6E92" w:rsidP="003A6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20.07.2017г                                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3A6E92">
            <w:pPr>
              <w:rPr>
                <w:sz w:val="24"/>
                <w:szCs w:val="24"/>
              </w:rPr>
            </w:pPr>
          </w:p>
        </w:tc>
        <w:tc>
          <w:tcPr>
            <w:tcW w:w="3390" w:type="dxa"/>
            <w:vAlign w:val="center"/>
            <w:hideMark/>
          </w:tcPr>
          <w:p w:rsidR="007A4335" w:rsidRPr="007A4335" w:rsidRDefault="003A6E92" w:rsidP="007A4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</w:tr>
      <w:tr w:rsidR="007A4335" w:rsidRPr="007A4335" w:rsidTr="007A4335">
        <w:trPr>
          <w:tblCellSpacing w:w="15" w:type="dxa"/>
        </w:trPr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285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  <w:r w:rsidRPr="007A4335">
              <w:rPr>
                <w:sz w:val="24"/>
                <w:szCs w:val="24"/>
              </w:rPr>
              <w:t> </w:t>
            </w:r>
          </w:p>
        </w:tc>
        <w:tc>
          <w:tcPr>
            <w:tcW w:w="3390" w:type="dxa"/>
            <w:vAlign w:val="center"/>
            <w:hideMark/>
          </w:tcPr>
          <w:p w:rsidR="007A4335" w:rsidRPr="007A4335" w:rsidRDefault="007A4335" w:rsidP="007A4335">
            <w:pPr>
              <w:rPr>
                <w:sz w:val="24"/>
                <w:szCs w:val="24"/>
              </w:rPr>
            </w:pPr>
          </w:p>
        </w:tc>
      </w:tr>
    </w:tbl>
    <w:p w:rsidR="007A4335" w:rsidRPr="007A4335" w:rsidRDefault="007A4335" w:rsidP="007A4335">
      <w:pPr>
        <w:jc w:val="center"/>
        <w:rPr>
          <w:b/>
          <w:sz w:val="32"/>
          <w:szCs w:val="32"/>
        </w:rPr>
      </w:pPr>
    </w:p>
    <w:p w:rsidR="007B090E" w:rsidRPr="007A4335" w:rsidRDefault="007B090E" w:rsidP="007A4335">
      <w:pPr>
        <w:jc w:val="center"/>
        <w:rPr>
          <w:b/>
          <w:sz w:val="32"/>
          <w:szCs w:val="32"/>
        </w:rPr>
      </w:pPr>
    </w:p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534858"/>
    <w:p w:rsidR="007B090E" w:rsidRDefault="007B090E" w:rsidP="002F0CF4">
      <w:pPr>
        <w:rPr>
          <w:sz w:val="22"/>
          <w:szCs w:val="22"/>
        </w:rPr>
      </w:pPr>
    </w:p>
    <w:sectPr w:rsidR="007B090E" w:rsidSect="001304EE">
      <w:pgSz w:w="11906" w:h="16838"/>
      <w:pgMar w:top="709" w:right="851" w:bottom="34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4B84003"/>
    <w:multiLevelType w:val="hybridMultilevel"/>
    <w:tmpl w:val="D6AE7A6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6F46029"/>
    <w:multiLevelType w:val="multilevel"/>
    <w:tmpl w:val="95CA00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1409F"/>
    <w:multiLevelType w:val="multilevel"/>
    <w:tmpl w:val="C4BAC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1F74D9"/>
    <w:multiLevelType w:val="hybridMultilevel"/>
    <w:tmpl w:val="ABCC3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4F2198"/>
    <w:multiLevelType w:val="multilevel"/>
    <w:tmpl w:val="1BFA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43ED7"/>
    <w:multiLevelType w:val="hybridMultilevel"/>
    <w:tmpl w:val="311A3F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4E2063"/>
    <w:multiLevelType w:val="multilevel"/>
    <w:tmpl w:val="6BC4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062991"/>
    <w:multiLevelType w:val="hybridMultilevel"/>
    <w:tmpl w:val="8DBE20A0"/>
    <w:lvl w:ilvl="0" w:tplc="86366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B3C82"/>
    <w:multiLevelType w:val="multilevel"/>
    <w:tmpl w:val="EAD478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46260A"/>
    <w:multiLevelType w:val="multilevel"/>
    <w:tmpl w:val="03426C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D36836"/>
    <w:multiLevelType w:val="hybridMultilevel"/>
    <w:tmpl w:val="2B1A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4C6FC3"/>
    <w:multiLevelType w:val="hybridMultilevel"/>
    <w:tmpl w:val="5A863E8E"/>
    <w:lvl w:ilvl="0" w:tplc="8D48A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34947"/>
    <w:multiLevelType w:val="multilevel"/>
    <w:tmpl w:val="C5B0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22E69"/>
    <w:multiLevelType w:val="multilevel"/>
    <w:tmpl w:val="3F6E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430848"/>
    <w:multiLevelType w:val="multilevel"/>
    <w:tmpl w:val="B46C34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7B2FF5"/>
    <w:multiLevelType w:val="multilevel"/>
    <w:tmpl w:val="E92E40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3"/>
  </w:num>
  <w:num w:numId="9">
    <w:abstractNumId w:val="14"/>
  </w:num>
  <w:num w:numId="10">
    <w:abstractNumId w:val="3"/>
  </w:num>
  <w:num w:numId="11">
    <w:abstractNumId w:val="10"/>
  </w:num>
  <w:num w:numId="12">
    <w:abstractNumId w:val="15"/>
  </w:num>
  <w:num w:numId="13">
    <w:abstractNumId w:val="2"/>
  </w:num>
  <w:num w:numId="14">
    <w:abstractNumId w:val="16"/>
  </w:num>
  <w:num w:numId="15">
    <w:abstractNumId w:val="7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CB7"/>
    <w:rsid w:val="00026242"/>
    <w:rsid w:val="000418DD"/>
    <w:rsid w:val="00056886"/>
    <w:rsid w:val="00066E31"/>
    <w:rsid w:val="0009488A"/>
    <w:rsid w:val="00096C07"/>
    <w:rsid w:val="000A0D38"/>
    <w:rsid w:val="000B1644"/>
    <w:rsid w:val="000B398F"/>
    <w:rsid w:val="000B722D"/>
    <w:rsid w:val="000C34E0"/>
    <w:rsid w:val="000C3B56"/>
    <w:rsid w:val="000C45BB"/>
    <w:rsid w:val="000D50C6"/>
    <w:rsid w:val="000D73E0"/>
    <w:rsid w:val="000E69C8"/>
    <w:rsid w:val="00117C00"/>
    <w:rsid w:val="001304EE"/>
    <w:rsid w:val="001548B2"/>
    <w:rsid w:val="00155E9C"/>
    <w:rsid w:val="0015635B"/>
    <w:rsid w:val="00164F2A"/>
    <w:rsid w:val="0018315B"/>
    <w:rsid w:val="00184789"/>
    <w:rsid w:val="001D54F3"/>
    <w:rsid w:val="001E14A9"/>
    <w:rsid w:val="00200FFB"/>
    <w:rsid w:val="00204786"/>
    <w:rsid w:val="00230CB7"/>
    <w:rsid w:val="002430E6"/>
    <w:rsid w:val="00244BF4"/>
    <w:rsid w:val="002460DA"/>
    <w:rsid w:val="00281E70"/>
    <w:rsid w:val="00284098"/>
    <w:rsid w:val="002A4806"/>
    <w:rsid w:val="002A4BBD"/>
    <w:rsid w:val="002B542F"/>
    <w:rsid w:val="002D2CAF"/>
    <w:rsid w:val="002F0CF4"/>
    <w:rsid w:val="002F0EF5"/>
    <w:rsid w:val="0030521C"/>
    <w:rsid w:val="00317F4F"/>
    <w:rsid w:val="00371251"/>
    <w:rsid w:val="003738E1"/>
    <w:rsid w:val="003760B2"/>
    <w:rsid w:val="003829BB"/>
    <w:rsid w:val="003837DB"/>
    <w:rsid w:val="00386CB0"/>
    <w:rsid w:val="003A6E92"/>
    <w:rsid w:val="003C4CFA"/>
    <w:rsid w:val="003F1083"/>
    <w:rsid w:val="00422C04"/>
    <w:rsid w:val="004503CC"/>
    <w:rsid w:val="00457BB9"/>
    <w:rsid w:val="00461D34"/>
    <w:rsid w:val="004974B9"/>
    <w:rsid w:val="004A772D"/>
    <w:rsid w:val="004B2538"/>
    <w:rsid w:val="004B7F01"/>
    <w:rsid w:val="004D1265"/>
    <w:rsid w:val="004D169C"/>
    <w:rsid w:val="004D172D"/>
    <w:rsid w:val="004E0624"/>
    <w:rsid w:val="004F41F0"/>
    <w:rsid w:val="00501DF8"/>
    <w:rsid w:val="00502559"/>
    <w:rsid w:val="00502C40"/>
    <w:rsid w:val="00507635"/>
    <w:rsid w:val="00534858"/>
    <w:rsid w:val="0054230C"/>
    <w:rsid w:val="00542344"/>
    <w:rsid w:val="005530C6"/>
    <w:rsid w:val="00561A63"/>
    <w:rsid w:val="00592EEF"/>
    <w:rsid w:val="00593284"/>
    <w:rsid w:val="005A773E"/>
    <w:rsid w:val="005B3C36"/>
    <w:rsid w:val="005B7B43"/>
    <w:rsid w:val="005C1F9D"/>
    <w:rsid w:val="005C3A5D"/>
    <w:rsid w:val="005D00F7"/>
    <w:rsid w:val="005D2945"/>
    <w:rsid w:val="005E1CA8"/>
    <w:rsid w:val="00600CB9"/>
    <w:rsid w:val="00613755"/>
    <w:rsid w:val="00622D0B"/>
    <w:rsid w:val="00630EC0"/>
    <w:rsid w:val="00631C8A"/>
    <w:rsid w:val="00650B24"/>
    <w:rsid w:val="00661F70"/>
    <w:rsid w:val="006647D5"/>
    <w:rsid w:val="00673B70"/>
    <w:rsid w:val="00674EC8"/>
    <w:rsid w:val="006B63A9"/>
    <w:rsid w:val="006B6CDA"/>
    <w:rsid w:val="006D31C1"/>
    <w:rsid w:val="007216DB"/>
    <w:rsid w:val="00727D8C"/>
    <w:rsid w:val="0074175C"/>
    <w:rsid w:val="0075550C"/>
    <w:rsid w:val="0077175D"/>
    <w:rsid w:val="007728DE"/>
    <w:rsid w:val="00774250"/>
    <w:rsid w:val="007746DC"/>
    <w:rsid w:val="00776A15"/>
    <w:rsid w:val="00776B55"/>
    <w:rsid w:val="007937AC"/>
    <w:rsid w:val="007A30AA"/>
    <w:rsid w:val="007A4335"/>
    <w:rsid w:val="007B090E"/>
    <w:rsid w:val="007B20BD"/>
    <w:rsid w:val="007D2599"/>
    <w:rsid w:val="007D54AC"/>
    <w:rsid w:val="00812F6F"/>
    <w:rsid w:val="00815F49"/>
    <w:rsid w:val="008228C0"/>
    <w:rsid w:val="00824BA6"/>
    <w:rsid w:val="00841E2B"/>
    <w:rsid w:val="00853FE7"/>
    <w:rsid w:val="00854BA0"/>
    <w:rsid w:val="0085544C"/>
    <w:rsid w:val="00887D8C"/>
    <w:rsid w:val="00896ED1"/>
    <w:rsid w:val="008D1BF2"/>
    <w:rsid w:val="008F3754"/>
    <w:rsid w:val="0090418C"/>
    <w:rsid w:val="0091105F"/>
    <w:rsid w:val="00927977"/>
    <w:rsid w:val="00932AF1"/>
    <w:rsid w:val="00951D55"/>
    <w:rsid w:val="00963145"/>
    <w:rsid w:val="0097115A"/>
    <w:rsid w:val="00974074"/>
    <w:rsid w:val="00992E68"/>
    <w:rsid w:val="0099320C"/>
    <w:rsid w:val="009A635E"/>
    <w:rsid w:val="009C518F"/>
    <w:rsid w:val="009E6AB8"/>
    <w:rsid w:val="00A12490"/>
    <w:rsid w:val="00A24292"/>
    <w:rsid w:val="00A4153F"/>
    <w:rsid w:val="00A61944"/>
    <w:rsid w:val="00A93100"/>
    <w:rsid w:val="00A93588"/>
    <w:rsid w:val="00AD3233"/>
    <w:rsid w:val="00AD4005"/>
    <w:rsid w:val="00AD6005"/>
    <w:rsid w:val="00AE1AE3"/>
    <w:rsid w:val="00AF333B"/>
    <w:rsid w:val="00B00ABB"/>
    <w:rsid w:val="00B02BC7"/>
    <w:rsid w:val="00B13318"/>
    <w:rsid w:val="00B164E9"/>
    <w:rsid w:val="00B329DC"/>
    <w:rsid w:val="00B34E07"/>
    <w:rsid w:val="00B71F0B"/>
    <w:rsid w:val="00B75278"/>
    <w:rsid w:val="00BC4734"/>
    <w:rsid w:val="00C1422F"/>
    <w:rsid w:val="00C41696"/>
    <w:rsid w:val="00C5221B"/>
    <w:rsid w:val="00C5361A"/>
    <w:rsid w:val="00C56C63"/>
    <w:rsid w:val="00C733F3"/>
    <w:rsid w:val="00C7410E"/>
    <w:rsid w:val="00C8575B"/>
    <w:rsid w:val="00C9098A"/>
    <w:rsid w:val="00C91AB2"/>
    <w:rsid w:val="00C92FC5"/>
    <w:rsid w:val="00CB3D1A"/>
    <w:rsid w:val="00CD1B09"/>
    <w:rsid w:val="00CD24BF"/>
    <w:rsid w:val="00CD42A5"/>
    <w:rsid w:val="00CD5590"/>
    <w:rsid w:val="00D23068"/>
    <w:rsid w:val="00D24140"/>
    <w:rsid w:val="00D352AD"/>
    <w:rsid w:val="00D41E93"/>
    <w:rsid w:val="00D56526"/>
    <w:rsid w:val="00D92ED5"/>
    <w:rsid w:val="00DB07B6"/>
    <w:rsid w:val="00DB52A5"/>
    <w:rsid w:val="00DE7514"/>
    <w:rsid w:val="00DF39A0"/>
    <w:rsid w:val="00E073F3"/>
    <w:rsid w:val="00E33488"/>
    <w:rsid w:val="00E36C2E"/>
    <w:rsid w:val="00E440EE"/>
    <w:rsid w:val="00E5191E"/>
    <w:rsid w:val="00E76889"/>
    <w:rsid w:val="00E86225"/>
    <w:rsid w:val="00E87FC5"/>
    <w:rsid w:val="00EC3835"/>
    <w:rsid w:val="00EC7C52"/>
    <w:rsid w:val="00ED1398"/>
    <w:rsid w:val="00ED24D6"/>
    <w:rsid w:val="00ED5126"/>
    <w:rsid w:val="00EE07C5"/>
    <w:rsid w:val="00EE131A"/>
    <w:rsid w:val="00EE1995"/>
    <w:rsid w:val="00F02CAD"/>
    <w:rsid w:val="00F37E04"/>
    <w:rsid w:val="00F44A67"/>
    <w:rsid w:val="00F51F3C"/>
    <w:rsid w:val="00F61847"/>
    <w:rsid w:val="00F70C23"/>
    <w:rsid w:val="00F85FDE"/>
    <w:rsid w:val="00F905D6"/>
    <w:rsid w:val="00F96220"/>
    <w:rsid w:val="00FB10EC"/>
    <w:rsid w:val="00FC011B"/>
    <w:rsid w:val="00FC5204"/>
    <w:rsid w:val="00FD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5D"/>
  </w:style>
  <w:style w:type="paragraph" w:styleId="3">
    <w:name w:val="heading 3"/>
    <w:basedOn w:val="a"/>
    <w:next w:val="a"/>
    <w:link w:val="30"/>
    <w:uiPriority w:val="99"/>
    <w:qFormat/>
    <w:rsid w:val="005932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853FE7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B07B6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853FE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Знак Знак Знак Знак Знак Знак Знак Знак Знак Знак Знак Знак Знак1 Знак Знак Знак Знак Знак Знак Знак Знак Знак Знак Знак Знак"/>
    <w:basedOn w:val="a"/>
    <w:uiPriority w:val="99"/>
    <w:rsid w:val="00DB07B6"/>
    <w:pPr>
      <w:spacing w:after="160" w:line="240" w:lineRule="exact"/>
    </w:pPr>
    <w:rPr>
      <w:rFonts w:ascii="Tahoma" w:hAnsi="Tahoma"/>
      <w:lang w:val="en-US" w:eastAsia="en-US"/>
    </w:rPr>
  </w:style>
  <w:style w:type="table" w:styleId="a5">
    <w:name w:val="Table Grid"/>
    <w:basedOn w:val="a1"/>
    <w:uiPriority w:val="99"/>
    <w:rsid w:val="0081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D73E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link w:val="a6"/>
    <w:uiPriority w:val="99"/>
    <w:locked/>
    <w:rsid w:val="000D73E0"/>
    <w:rPr>
      <w:rFonts w:cs="Times New Roman"/>
      <w:lang w:val="ru-RU" w:eastAsia="ru-RU" w:bidi="ar-SA"/>
    </w:rPr>
  </w:style>
  <w:style w:type="paragraph" w:customStyle="1" w:styleId="13e">
    <w:name w:val="Ю13eбы"/>
    <w:uiPriority w:val="99"/>
    <w:rsid w:val="00FB10EC"/>
    <w:pPr>
      <w:widowControl w:val="0"/>
    </w:pPr>
  </w:style>
  <w:style w:type="paragraph" w:styleId="a8">
    <w:name w:val="Body Text"/>
    <w:basedOn w:val="a"/>
    <w:link w:val="a9"/>
    <w:uiPriority w:val="99"/>
    <w:rsid w:val="00FB10EC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853FE7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5932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53FE7"/>
    <w:rPr>
      <w:rFonts w:cs="Times New Roman"/>
      <w:sz w:val="2"/>
    </w:rPr>
  </w:style>
  <w:style w:type="character" w:customStyle="1" w:styleId="postbody">
    <w:name w:val="postbody"/>
    <w:uiPriority w:val="99"/>
    <w:rsid w:val="003829BB"/>
    <w:rPr>
      <w:rFonts w:cs="Times New Roman"/>
    </w:rPr>
  </w:style>
  <w:style w:type="character" w:styleId="ac">
    <w:name w:val="Hyperlink"/>
    <w:uiPriority w:val="99"/>
    <w:rsid w:val="00963145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056886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uiPriority w:val="99"/>
    <w:qFormat/>
    <w:rsid w:val="00056886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5B3C3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6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2879</Words>
  <Characters>16413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Управление образования</Company>
  <LinksUpToDate>false</LinksUpToDate>
  <CharactersWithSpaces>19254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Admin</dc:creator>
  <cp:lastModifiedBy>Admin</cp:lastModifiedBy>
  <cp:revision>4</cp:revision>
  <cp:lastPrinted>2016-09-27T10:54:00Z</cp:lastPrinted>
  <dcterms:created xsi:type="dcterms:W3CDTF">2019-10-09T08:40:00Z</dcterms:created>
  <dcterms:modified xsi:type="dcterms:W3CDTF">2019-10-17T11:28:00Z</dcterms:modified>
</cp:coreProperties>
</file>